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contextualSpacing/>
        <w:jc w:val="both"/>
        <w:rPr>
          <w:rFonts w:hint="eastAsia" w:ascii="仿宋_GB2312" w:hAnsi="仿宋" w:eastAsia="仿宋_GB2312"/>
          <w:color w:val="auto"/>
          <w:sz w:val="32"/>
          <w:szCs w:val="28"/>
        </w:rPr>
      </w:pPr>
    </w:p>
    <w:tbl>
      <w:tblPr>
        <w:tblStyle w:val="3"/>
        <w:tblW w:w="13830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4"/>
        <w:gridCol w:w="3021"/>
        <w:gridCol w:w="1899"/>
        <w:gridCol w:w="3459"/>
        <w:gridCol w:w="44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830" w:type="dxa"/>
            <w:gridSpan w:val="5"/>
            <w:shd w:val="clear" w:color="auto" w:fill="auto"/>
            <w:noWrap/>
            <w:vAlign w:val="center"/>
          </w:tcPr>
          <w:p>
            <w:pPr>
              <w:spacing w:line="360" w:lineRule="auto"/>
              <w:contextualSpacing/>
              <w:jc w:val="center"/>
              <w:rPr>
                <w:rFonts w:hint="eastAsia" w:ascii="仿宋_GB2312" w:hAnsi="仿宋" w:eastAsia="仿宋_GB2312"/>
                <w:color w:val="auto"/>
                <w:sz w:val="32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32"/>
                <w:szCs w:val="28"/>
              </w:rPr>
              <w:t>附件1：20</w:t>
            </w:r>
            <w:r>
              <w:rPr>
                <w:rFonts w:hint="eastAsia" w:ascii="仿宋_GB2312" w:hAnsi="仿宋" w:eastAsia="仿宋_GB2312"/>
                <w:color w:val="auto"/>
                <w:sz w:val="32"/>
                <w:szCs w:val="28"/>
                <w:lang w:val="en-US" w:eastAsia="zh-CN"/>
              </w:rPr>
              <w:t>24</w:t>
            </w:r>
            <w:r>
              <w:rPr>
                <w:rFonts w:hint="eastAsia" w:ascii="仿宋_GB2312" w:hAnsi="仿宋" w:eastAsia="仿宋_GB2312"/>
                <w:color w:val="auto"/>
                <w:sz w:val="32"/>
                <w:szCs w:val="28"/>
              </w:rPr>
              <w:t>年合肥市质量管理小组技术成果经验交流会参会名单</w:t>
            </w:r>
          </w:p>
          <w:p>
            <w:pPr>
              <w:spacing w:line="360" w:lineRule="auto"/>
              <w:contextualSpacing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  <w:lang w:eastAsia="zh-CN"/>
              </w:rPr>
              <w:t>（备注：发布顺序由抽签软件自动生成，请各</w:t>
            </w: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  <w:lang w:val="en-US" w:eastAsia="zh-CN"/>
              </w:rPr>
              <w:t>小组</w:t>
            </w: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  <w:lang w:eastAsia="zh-CN"/>
              </w:rPr>
              <w:t>按照顺序号到场发布，严禁自行调换顺序。）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94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021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899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QC 小组名称</w:t>
            </w:r>
          </w:p>
        </w:tc>
        <w:tc>
          <w:tcPr>
            <w:tcW w:w="3459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课题名称</w:t>
            </w:r>
          </w:p>
        </w:tc>
        <w:tc>
          <w:tcPr>
            <w:tcW w:w="4457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小组成员姓名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994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21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89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345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4457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合肥长安汽车有限公司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管窥易暴QC小组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提高某车型背门与后保险杠外观DTS一次下线合格率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赵丹;薛璐;王祥;陈卫东;赵月欣;张延阳;邵会;范海勤;单慧云;洪燕;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合肥江航飞机装备股份有限公司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星火QC小组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提高某型薄膜组合件工作次数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石伟林;韩万帮;汤薪伟;汪忆章;刘孝东;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合肥新沪屏蔽泵有限公司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匠人战队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降低MHI系列整泵测试噪音不良率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张大云;王宁宁;许昕;梁道海;陈明轩;沈光辉;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合肥晶弘电器有限公司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乘风QC小组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降低5系列冰箱冷藏制冷异常故障率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蒋勇刚;熊克勇;邢龙;周梦萍;吴金方;张新亮;鲁青;章健;陈亮;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合肥凯邦电机有限公司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挑战QC小组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降低塑封FN20I-PG定子外观不良率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谢芸;储晓磊;李国营;陈龙;邵劭;章程程;韦传保;邱元元;江佳伟;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长虹美菱股份有限公司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守护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降低L线冰箱发泡不良率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胡方平;钟长浩;沈勇;刘俊;黄荷坤;李锋;张磊;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合肥凌达压缩机有限公司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勇敢的心QC小组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降低前处理曲轴碰伤下线率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李宁;葛成年;陈艇;张彬;尹可祥;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联宝（合肥）电子科技有限公司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“鱼豆腐”QC小组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提升KT4D0机型SMT车间制造工时利用率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盛涛;王丹浦;朱勇吉;贺兵;李小冬;骆贞全;王兴旺;赵陇利;李天明;秦久长;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国网安徽省电力有限公司巢湖市供电公司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调度控制分中心启程QC小组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研制一种机房温度远程监控装置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李怀龙;周明涛;夏军;潘海滨;张晨;罗晓梅;陈尚文;任娟;杨定康;张婉;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联宝（合肥）电子科技有限公司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“质亮灯塔”QC小组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降低游戏台式机主板外观不良率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余超;王磊;贺兵;董新华;陈森;赵陇利;徐猛;杨杰;秦久长;宋晓娜;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安徽安凯汽车股份有限公司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试验先锋小组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一种新款低油耗A6车型动力链优化设计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丁延松;夏贤保;徐梦龙;杨文雅;蔡圣全;樊忠平;郑涛;乔吉圣;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安徽皖仪科技股份有限公司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狙击手QC小组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降低蠕动泵泵管开裂故障率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李一宬;王浩;刘允伟;王东旭;李二琴;高松;李志萍;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合肥江淮汽车制管有限公司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利刃QC小组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提升φ4.76金属管端部成型合格率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陈茂育;凤超;唐春艳;胡光荣;许辛茹;王昆;杨文才;谢纪芳;高庆;陈永松;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合肥江淮铸造有限责任公司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质控先锋 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降低东久线差壳类产品错箱比率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龚连金;陈伟;陈成伟;许攀;叶明;王越;郑少飞;王伟;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瑞纳智能设备股份有限公司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智能超越QC小组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提升R5平衡阀组装合格率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张坤;郭优优;吴磊;罗玲;宋从文;李林;杨洋;聂晓淑;余成豪;陶海晏;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合肥轨道交通运营有限公司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架修QC攻关小组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缩短PW80E-Ⅱ型转向架架修工序工时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刘涛;张佩佩;孙艳文;周畅;张天民;方敏;杜梦圆;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安徽江淮汽车集团股份有限公司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五度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降低M3车型侧围与后保面差的故障率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孙兴;盛卓翰;庞林;吴凤祥;李登辉;于家振;于子威;王佼;任啟军;林淋;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安徽继远软件有限公司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智慧后勤QC小组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智慧食堂跨区就餐一卡通系统研发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操李节;孙奉林;李杉懋;王健兴;周磊;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长虹美菱股份有限公司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冰柜神速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降低冰柜“中大柜”系列门封不良率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陈居蓬;张元;王琰;程兴兵;蔡薇莉;吴浩;任家福;陈财;孙陆晶;桂军;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格力电器（合肥）有限公司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质量卫士QC小组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提升连接管管口一次校验合格率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郑晶晶;金柱友;邰国柱;颜日生;王常银;张俊杰;李甫军;李晓芳;李松涛;宋涛;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双杰电气合肥有限公司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祝开得胜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降低ZW20机械磨合测试不良率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徐义文;张锦;孙炜;刘立东;项锦仰;郝海波;陈丹丹;王彩霞;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合肥凌达压缩机有限公司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攻坚QC小组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降低曲轴F线粗磨设备周故障时间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蔡宇霖;孙奥龙;李小龙;韩兵兵;郑梁;王德文;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合肥领智物联科技有限公司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执一队小组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降低产品新老版本混发率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代耀武;王静;侯颖;吴过;徐希湘;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四创电子股份有限公司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鹰眼QC小组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降低智能限行控制系统故障维修时间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吴寿雷;赵洪山;郁嘉南;周童;陈达元;王冬;陈超;王文蕾;梅发庭;齐航;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安徽省巢湖铸造厂有限责任公司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威客QC小组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螺栓自动倒角机的研发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胡革非;何常鑫;肖雁;高海亮;王志鹏;李振华;王俊;吴子万;王成;娄战胜;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合肥长安汽车有限公司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冲风破浪QC小组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降低某车型右侧外板开裂故障PPM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徐宽;丁益明;李栋;郑璇;王强;柏陈林;邹宝山;宋辉;程立;胡德斌;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国网安徽电力有限公司合肥供电公司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国网合肥供电公司“勇攀莲花峰”QC小组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变电站区域化远程智能巡视系统的研制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冯俊生;吴兴科;王峰;赵睿;陈浩东;孙桥枫;杨一鸣;冯帅;秦鸣泓;耿肖肖;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格力电器（合肥）有限公司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疾风QC小组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提高模块机系统漏氟合格率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邓存稳;杨守武;张乐;方正;沈金根;徐纹枰;李晓芳;洪坤;靳玉飞;姚欢欢;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安徽省巢湖铸造厂有限责任公司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创客QC小组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提高三轴滚丝机小轴的使用寿命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胡革非;窦无忌;张祥;叶飞;何常鑫;黄斌丰;娄战胜;郑涌;唐怀光;杜凯;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合肥海尔空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调器有限公司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“十一”QC小组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降低1071B电脑板撞件不良率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梅徐;陈佰举;黄席贤;王杰;王卫民;崔彩云;周刚强;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合肥和安机械制造有限公司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技术先锋QC小组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降低1289系列行车制动焊接不良率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武子静;杨辉;陈嘉豪;汪兴娟;朱节霞;王岗;张凡;钟广顺;王仁军;程万盛;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合肥万力轮胎有限公司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超越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降低单胎在库量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刘冲 ;丁皖生;吕鹏 ;赵金; 于梦迪;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合肥轨道交通运营有限公司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信号通攻关小组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降低ATP失去冗余故障发生率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杨涵;张仁俊;蒋绪潮;宋锐;李云深;张飞飞;薛绍祥;孟凡鹏;陈彦;高享;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安徽新沪屏蔽泵有限责任公司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零件缺陷圈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提高GPD电泵电机合格率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汤朝海;汪桂林;丁军峰;杜俊;欧阳兆胜;刘宇辉;周爱景;王华荣;卢文强;徐东林;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安徽皖维高新材料股份有限公司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启明星QC小组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提高特种2699聚乙烯醇产品合格率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项小敏;潘友超;查从元;陶有善;李义;陈凯;张潇洒;周斌;叶斌;乐峰莉;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合肥江航飞机装备股份有限公司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“小壳体单元”小组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提高某型号产品底板组件的加工效率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刘从如;袁帅;沈召国;凤良青;欧阳杰;丁进丰;张云;刘文武;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国网安徽省电力有限公司肥西县供电公司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鹰眼QC小组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一种快速仓储定位分拣控制系统研制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汪瑾;王玲玲;高彬;郭娟娟;宋安君;李晓静;范文;严波;张茂应;王晓璐;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安徽江淮汽车集团股份有限公司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萤火虫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降低车型Ι地板纵梁匹配故障率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赵娜;许三山;王双枝;陈世涛;乔磊;黄林;王海玲;王文彬;徐晓明;王平;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合肥凯邦电机有限公司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乘风QC小组 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降低ZWR30-K电机注塑定子总成报废率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邱元元;储晓磊;韩大军;郑健;李锐;何千禧;王飞翔;徐国民;赫非非;朱礼;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合肥万力轮胎有限公司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有效改阻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提高硫化至剪毛自动输送能力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孙义圣;刘述明;李宣强;谢轲轲;郑传伟;闫卫国;刘冲;丁晥生;孙洋洋;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科大智能电气技术有限公司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敢为QC小组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提升120kW直流充电桩一次校验合格率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于娟;王龙金;邵迪迪;张晨;钱叶;李中影;鲍丙永;刘江;凡光三;林飞;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合肥轨道交通运营有限公司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工程车攻关小组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降低 2 号线内燃机车动力系统故障率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吴超;董涛;田子密;赵太阳;缪安泰;郑红建;张浩祥;谭辉;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合肥凯邦电机有限公司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攻坚QC小组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降低直流ZWR30-L注塑定子性能不良率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谢芸;储晓磊;李国营;郭瑾瑜;邵劭;邱元元;赫非非;何千禧;郑健;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合肥轨道交通运营有限公司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科创智联队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一种新型闸机压力测试系统的研制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洪俊 ;张善进;汪磊 ;徐曼 ;李欢; 汪黎;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合肥长安汽车有限公司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有“备”无患QC小组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降低某车厢背门R角漏水问题C/1000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郭坤;朱文;程时坚;王天宇;王克楠;王佐;刘晓雪;邵楠;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联宝（合肥）电子科技有限公司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“品质创优”QC小组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降低NEC项目摄像头镜片外观不良率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吴东升;吕梦萍;贺兵;韩朝冲;杨国锋;徐厚盛;刘德智;李帅;董国伟;钟资财;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安徽万瑞冷电科技有限公司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工匠小分队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提升低温泵制冷机一次交验合格率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石国丽;毛立苏;朱裕池;韩雨松;王圣陶;王明伢;王鼎;张鹏;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合肥轨道交通运营有限公司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无线Ping通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降低列车自动驾驶失败故障发生率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温良哲;吴岳飞;陈亮;麻超;韩兆堂;杨玉杰;关阳剑;邵凯;刘芳;任笛笛;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安徽宏志建设集团有限公司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正青春QC小组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提高抗震支架一次交验合格率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聂鲁军;丁燕翔;罗志军;陈永建;张绍同;刘曙晓;陈兆峰;王守玉;顾余涛;陈峰;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合肥江航飞机装备股份有限公司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追梦QC小组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降低限流器类组件装配不合格率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许磊;刘军;宋瑞平;刘飞跃;王玉峰;汤薪伟;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安徽省合肥联合发电有限公司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发电部运行二值QC小组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减少#1炉过热器壁温报警次数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盛习传;周中民;罗映松;刘辉;刘永航;窦蔚;张敬鹏;张立峰;吴军;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安徽坤瑞恒建设工程有限公司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匠人匠心QC小组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提高外墙打胶胶缝质量验收一次合格率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张坤;王铖;戚福培;张旭;张灿;车常辉;王正鹏;陈浩;方石磊;夏太阳;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合肥汇凌汽车零部件有限公司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标杆学习小组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降低轻型车排气管故障率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刘玉丁;徐寅;董珍珍;王振凡;孙伟强;魏江文;朱玉敏;刘庆庆;孙剑雄;耿兵;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安徽皖仪科技股份有限公司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飞跃小组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降低高温高压电磁阀故障率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刘允伟;李二琴;吴良琪;王东旭;孔明军;张同同;李一宬;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合肥领智物联科技有限公司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开拓队QC小组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提升SMT AOI检测直通率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贾玉栋;张莉;余永青;张婷;梁章;潘祺;侯颖;刘建设;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安徽省交通建设股份有限公司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“追求卓越”QC小组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提高塔柱混凝土外观平整度合格率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马新颖;舒文海;张章;王静;姚达;刘磊;章耀;张乐;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合肥万力轮胎有限公司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求真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低滚阻配套轮胎开发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陈思奎;李键;严伟;秦习;李丽丽;梁泽键;蒋松涛;叶良青;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双杰电气合肥有限公司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杰出QC小组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降低SF6充气柜气箱漏率异常不良率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宣强绪;刘振华;宋保连;史国玉;沈建国;彭凯;张洋;王彩霞;陈丹丹;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安徽安凯汽车股份有限公司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超越小组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提升E6大顶过线管淋雨一次交检合格率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张健;朱军洪;李芳;周剑乔;陈涛;齐伟康;雷超;丁洪乐;刘圣平;黄清云;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安徽皖维高新材料股份有限公司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“膜力无限”QC小组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提高OLED用PVA光学薄膜优级品率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李家鸣;李世琴;王方方;左玲玲;刘密密;吴杰;辛春;俞平;季逸飞;张金虎;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安徽皖维高新材料股份有限公司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“匠心成膜”QC小组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提高汽车级PVB胶片一次检验合格品率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范厚能;金飞;陈玲玲;张璨;翟士豹;祖朝祥;杜奥龙;吴志伟;刘俊;汪勇;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合肥晶弘电器有限公司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检索者QC小组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提高4系列冰箱化霜性能试验合格率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周月飞;陈辉云;丁蒙蒙;韩书磊;周蕾;朱珠;徐传义;丁勇;梁子辰;刘耀;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安徽省交通建设股份有限公司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前进QC小组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提高高层建筑现浇剪力墙施工合格率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段元超;毕超;纪冬冬;蔡志勇;周双双;陈蔡鹏;宛健;刘磊;刘付红;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安徽省合肥联合发电有限公司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燃运运行QC小组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降低单机运行时加仓单耗超标次数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陈源;王朝文;陈斌;尹峻;王晓春;宋超;陈鹏飞;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格力电器（合肥）有限公司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质量攻关QC小组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遥控器螺钉自动固定装置的研发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任鸿斌;朱泽亮;刘明;汪伟;李龙;杨雨鑫;涂涛;梁欢;鲍时玉;朱路路;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合肥万力轮胎有限公司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深藏不露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提高EMS输送效率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陶海;李伟;周经俊;苏永;韦威;刘鑫;俞家康;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合肥海尔空调器有限公司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“十一”QC小组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降低2P（20款）室外机罩壳不良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梅徐;黄宣华;黄席贤;刘俊;陈佰举;张峰;陈志杨;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合肥和安机械制造有限公司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“技术之星”QC小组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某内燃车排气消音器生产效率提升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武子静;袁学红;万朝升;沈先明;万丽丽;王仁军;汪业成;刘梦月;杨长荣;杨艳;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安徽省烟草公司合肥市公司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腾飞小组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提高4号线件烟通过率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王小林;秦正军;杨丰;汤小明;孙小强;邱国华;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阳光电源股份有限公司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向阳而生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关于改善集中式光伏逆变器内遗留多余物出厂QC活动成果报告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徐易;朱时范;李浩;王磊;张开滔;胡进;王梅;储著郑;张海洋;吴昊;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安徽皖维高新材料股份有限公司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“攻坚克难”QC攻关小组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提高纤维水洗废水回收率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黄荣海;王健;汤立业;张晓春;王旭芳;吴尚明;闫真;郑府;尹文婷;万建升;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中盐安徽红四方股份有限公司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坚如磐石QC小组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降低食品级环保型片状交联聚维酮的细粉率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刘继东;秦连俊;宋红;袁伟;杨泰;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安徽江淮汽车集团股份有限公司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精准到位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降低轻卡车型手球松动故障率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葛士显;李泽龙;宋心雷;陆静静;倪冬;叶尚阳;孙庆义;宋康;刘朋朋;王其云;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双杰电气合肥有限公司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超越QC小组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降低气箱抛光区光洁度异常不良率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周明;朱永旺;杨涛;朱胜杰;马盼盼;陈文龙;李正;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合肥长安汽车有限公司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阳光QC小组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降低某车型电动后视镜开关按键凹陷问题数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余承彬;江礁;梁然;项明明;王宏力;方灿娟;胡黎明;葛瑞;王欢;张锐;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安徽锦邦化工股份有限公司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匠心独运QC小组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降低3万吨糊树脂聚合釜搅拌系统故障率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胡斌  ;潘衡;汪俊超;裴美芳;陆天明;夏强;戴学烨;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安徽江淮汽车集团股份有限公司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新世纪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提升F180前桥主销一次装配通过率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华天宇;吕永莉;李昌宗;修红芳;张杰;李卫强;杨磊;张明辉;袁智明;吕梁伟;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合肥长安汽车有限公司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铁狼QC小组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降低某车型左后门框右下错边故障C/1000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刘少辉;夏玮;葛瑞;何曹胜;卢翊;黎水华;芦晓雪;刘哲军;郁晓强;吴庆山;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安徽省巢湖铸造厂有限责任公司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机床分厂QC小组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缩短AG枕支承板生产周期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娄战胜;孙  静;高海亮;张  平;王忠怀;徐  强;刘  震;陈  彬;何圃国;许雪峰;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安徽省巢湖铸造厂有限责任公司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持续改进QC小组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e型弹条自动预压装备的研制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周荣辉;宁晓红;王忠祥;牛炎;娄战胜;唐怀光;陈鹏;张光;赵新春;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合肥轨道交通运营有限公司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“正线先锋”攻关小组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降低1号线ZP30H计轴区段受扰故障率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尹松磊;陶进枫;王博;李响;柴正宏;刘勇;丁鹏;汪瑞民;郑恩上;杨苏宁;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合肥晶弘电器有限公司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挑战者QC小组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降低冰箱总装下线不良率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蒋勇刚;张圣涛;何刚;翁自全;王浩;卢静娴;袁兵;杨训东;吴玲;王亚梦;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合肥轨道交通运营有限公司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“RFID精准里程”攻关小组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提高轨道动态数据里程精准度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吴发林;、马世平;汪斌;冯强、;盛永振;代帅;张千秋;徐深伟;张振;肖梦奇;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合肥轨道交通运营有限公司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青竹攻关小组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降低 5 号线电客车辅助系统故障率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江源;蒋盛民;徐翔;徐国章;杨光;章炜;胡邵晟;王 鑫露;吴会强;谢梦龙;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TCL家用电器(合肥）有限公司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“水沝淼”QC小组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降低500平台波轮洗衣机漏水不良率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王怀阳;许天明;赵飞;曾强;王开文;王勇;杜永雷;叶莉;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安徽继远软件有限公司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“智慧电缆”QC小组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减少配电电缆故障隐患排查时间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黄凯;周启平;郑飞翔;王壮壮;杨德胜;宫玉洁;范海波;张为兵;黄高举;刘淑霞;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联宝（合肥）电子科技有限公司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“智联万物”QC小组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降低RJ 45 LED功能不良率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刘孝福;毛宁伟;方爱红;贺兵;祖建;计小辉;王金涛;高鹏;何冠群;汪南焰;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格力电器（合肥）有限公司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质量行QC小组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散热器自动涂胶装置的研制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程汪银;余昌海;周留义;刘莉;喻文辉;石军火;郑俊文;吴庭;方威;占昌阳;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TCL家用电器(合肥）有限公司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“超梦”QC小组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降低喷粉线箱体生产不良率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朱超;罗标;白龙杨;王东芳;刘学鹏;许天明;郭志豪;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30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瑞纳智能设备股份有限公司</w:t>
            </w:r>
          </w:p>
        </w:tc>
        <w:tc>
          <w:tcPr>
            <w:tcW w:w="1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勇智者胜QC小组</w:t>
            </w:r>
          </w:p>
        </w:tc>
        <w:tc>
          <w:tcPr>
            <w:tcW w:w="34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提升平衡阀测试合格率</w:t>
            </w:r>
          </w:p>
        </w:tc>
        <w:tc>
          <w:tcPr>
            <w:tcW w:w="445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储宇洋;吴磊;李 林;陈红旗;张坤;陶海晏;罗玲;宋从文;</w:t>
            </w:r>
          </w:p>
        </w:tc>
      </w:tr>
    </w:tbl>
    <w:p>
      <w:pPr>
        <w:spacing w:line="360" w:lineRule="auto"/>
        <w:contextualSpacing/>
        <w:jc w:val="center"/>
        <w:rPr>
          <w:rFonts w:hint="eastAsia" w:ascii="仿宋_GB2312" w:hAnsi="仿宋" w:eastAsia="仿宋_GB2312"/>
          <w:color w:val="auto"/>
          <w:sz w:val="28"/>
          <w:szCs w:val="28"/>
          <w:lang w:eastAsia="zh-CN"/>
        </w:rPr>
      </w:pPr>
    </w:p>
    <w:p>
      <w:pPr>
        <w:spacing w:line="360" w:lineRule="auto"/>
        <w:contextualSpacing/>
        <w:jc w:val="both"/>
        <w:rPr>
          <w:rFonts w:hint="eastAsia" w:ascii="仿宋_GB2312" w:hAnsi="仿宋" w:eastAsia="仿宋_GB2312"/>
          <w:sz w:val="32"/>
          <w:szCs w:val="28"/>
        </w:rPr>
      </w:pPr>
    </w:p>
    <w:p>
      <w:pPr>
        <w:rPr>
          <w:rFonts w:hint="default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0YjI1NTMxYzdiNmI1OThlNWM1MjZjN2NlZjdjNGMifQ=="/>
  </w:docVars>
  <w:rsids>
    <w:rsidRoot w:val="00000000"/>
    <w:rsid w:val="19FD7864"/>
    <w:rsid w:val="65276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5944</Words>
  <Characters>6211</Characters>
  <Lines>0</Lines>
  <Paragraphs>0</Paragraphs>
  <TotalTime>1</TotalTime>
  <ScaleCrop>false</ScaleCrop>
  <LinksUpToDate>false</LinksUpToDate>
  <CharactersWithSpaces>6242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2024-06-12T04:39:00Z</dcterms:created>
  <dc:creator>007</dc:creator>
  <cp:lastModifiedBy>沈慧慧慧慧</cp:lastModifiedBy>
  <dcterms:modified xsi:type="dcterms:W3CDTF">2024-06-13T02:14:43Z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4AACBDC21667476EB559699A2CB5D2F1_12</vt:lpwstr>
  </property>
</Properties>
</file>